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1B" w:rsidRPr="00AF5B1B" w:rsidRDefault="00AF5B1B" w:rsidP="00B8084A">
      <w:pPr>
        <w:pStyle w:val="Heading1"/>
        <w:spacing w:line="240" w:lineRule="auto"/>
        <w:jc w:val="center"/>
        <w:rPr>
          <w:rFonts w:ascii="Sylfaen" w:hAnsi="Sylfaen"/>
          <w:sz w:val="28"/>
          <w:szCs w:val="28"/>
          <w:lang w:val="ka-GE"/>
        </w:rPr>
      </w:pPr>
      <w:bookmarkStart w:id="0" w:name="_Toc497390469"/>
      <w:bookmarkStart w:id="1" w:name="_Toc443446786"/>
      <w:r w:rsidRPr="00AF5B1B">
        <w:rPr>
          <w:rFonts w:ascii="Sylfaen" w:hAnsi="Sylfaen"/>
          <w:sz w:val="28"/>
          <w:szCs w:val="28"/>
          <w:lang w:val="ka-GE"/>
        </w:rPr>
        <w:t xml:space="preserve">ანგარიში </w:t>
      </w:r>
    </w:p>
    <w:p w:rsidR="00AF5B1B" w:rsidRPr="000B42D2" w:rsidRDefault="00AF5B1B" w:rsidP="00B8084A">
      <w:pPr>
        <w:pStyle w:val="Heading1"/>
        <w:spacing w:line="240" w:lineRule="auto"/>
        <w:jc w:val="center"/>
        <w:rPr>
          <w:rFonts w:ascii="Sylfaen" w:hAnsi="Sylfaen"/>
          <w:sz w:val="24"/>
          <w:szCs w:val="24"/>
          <w:lang w:val="ka-GE"/>
        </w:rPr>
      </w:pPr>
      <w:r w:rsidRPr="000B42D2">
        <w:rPr>
          <w:rFonts w:ascii="Sylfaen" w:hAnsi="Sylfaen"/>
          <w:sz w:val="24"/>
          <w:szCs w:val="24"/>
          <w:lang w:val="ka-GE"/>
        </w:rPr>
        <w:t>სახელმწიფო  ქონების მართვისა და პრივატიზ</w:t>
      </w:r>
      <w:bookmarkEnd w:id="0"/>
      <w:bookmarkEnd w:id="1"/>
      <w:r w:rsidRPr="000B42D2">
        <w:rPr>
          <w:rFonts w:ascii="Sylfaen" w:hAnsi="Sylfaen"/>
          <w:sz w:val="24"/>
          <w:szCs w:val="24"/>
          <w:lang w:val="ka-GE"/>
        </w:rPr>
        <w:t>აციის დეპარტამენტის მიერ 20</w:t>
      </w:r>
      <w:proofErr w:type="spellStart"/>
      <w:r w:rsidR="00131A43" w:rsidRPr="000B42D2">
        <w:rPr>
          <w:rFonts w:ascii="Sylfaen" w:hAnsi="Sylfaen"/>
          <w:sz w:val="24"/>
          <w:szCs w:val="24"/>
          <w:lang w:val="en-GB"/>
        </w:rPr>
        <w:t>20</w:t>
      </w:r>
      <w:proofErr w:type="spellEnd"/>
      <w:r w:rsidR="00131A43" w:rsidRPr="000B42D2">
        <w:rPr>
          <w:rFonts w:ascii="Sylfaen" w:hAnsi="Sylfaen"/>
          <w:sz w:val="24"/>
          <w:szCs w:val="24"/>
          <w:lang w:val="en-GB"/>
        </w:rPr>
        <w:t xml:space="preserve"> </w:t>
      </w:r>
      <w:r w:rsidRPr="000B42D2">
        <w:rPr>
          <w:rFonts w:ascii="Sylfaen" w:hAnsi="Sylfaen"/>
          <w:sz w:val="24"/>
          <w:szCs w:val="24"/>
          <w:lang w:val="ka-GE"/>
        </w:rPr>
        <w:t xml:space="preserve">წლის </w:t>
      </w:r>
      <w:r w:rsidR="000D380B" w:rsidRPr="000B42D2">
        <w:rPr>
          <w:rFonts w:ascii="Sylfaen" w:hAnsi="Sylfaen"/>
          <w:sz w:val="24"/>
          <w:szCs w:val="24"/>
        </w:rPr>
        <w:t>I</w:t>
      </w:r>
      <w:r w:rsidR="00E47EE8">
        <w:rPr>
          <w:rFonts w:ascii="Sylfaen" w:hAnsi="Sylfaen"/>
          <w:sz w:val="24"/>
          <w:szCs w:val="24"/>
        </w:rPr>
        <w:t>V</w:t>
      </w:r>
      <w:r w:rsidRPr="000B42D2">
        <w:rPr>
          <w:rFonts w:ascii="Sylfaen" w:hAnsi="Sylfaen"/>
          <w:sz w:val="24"/>
          <w:szCs w:val="24"/>
          <w:lang w:val="ka-GE"/>
        </w:rPr>
        <w:t xml:space="preserve">კვარტალში გაწეული მუშაობის შესახებ </w:t>
      </w:r>
    </w:p>
    <w:p w:rsidR="00AF5B1B" w:rsidRPr="00AF5B1B" w:rsidRDefault="00AF5B1B" w:rsidP="00B8084A">
      <w:pPr>
        <w:pStyle w:val="Heading1"/>
        <w:spacing w:after="120" w:line="240" w:lineRule="auto"/>
        <w:jc w:val="both"/>
        <w:rPr>
          <w:rFonts w:ascii="Sylfaen" w:hAnsi="Sylfaen"/>
          <w:b w:val="0"/>
          <w:sz w:val="22"/>
          <w:szCs w:val="22"/>
          <w:lang w:val="ka-GE"/>
        </w:rPr>
      </w:pPr>
      <w:bookmarkStart w:id="2" w:name="_Toc497390470"/>
      <w:r w:rsidRPr="00AF5B1B">
        <w:rPr>
          <w:rFonts w:ascii="Sylfaen" w:hAnsi="Sylfaen"/>
          <w:b w:val="0"/>
          <w:sz w:val="24"/>
          <w:szCs w:val="24"/>
          <w:lang w:val="ka-GE"/>
        </w:rPr>
        <w:t>სახელმწიფო  ქონების მართვისა და პრივატიზაციის დეპარტამენტი საანგარიშო პერიოდში განკარგავდა აფხაზეთის ავტონომიური რესპუბლიკის კუთვნილ უძრავ და მოძრავ ქონებას, კერძოდ:</w:t>
      </w:r>
      <w:bookmarkEnd w:id="2"/>
    </w:p>
    <w:p w:rsidR="00AF5B1B" w:rsidRPr="00804830" w:rsidRDefault="00AF5B1B" w:rsidP="00B8084A">
      <w:pPr>
        <w:pStyle w:val="ListParagraph"/>
        <w:spacing w:after="120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  <w:r w:rsidRPr="00804830">
        <w:rPr>
          <w:rFonts w:ascii="Sylfaen" w:hAnsi="Sylfaen"/>
          <w:b/>
          <w:sz w:val="24"/>
          <w:szCs w:val="24"/>
          <w:lang w:val="ka-GE"/>
        </w:rPr>
        <w:t xml:space="preserve">აფხაზეთის ავტონომიური რესპუბლიკის ფინანსთა და </w:t>
      </w:r>
      <w:r w:rsidR="002869CE" w:rsidRPr="00804830">
        <w:rPr>
          <w:rFonts w:ascii="Sylfaen" w:hAnsi="Sylfaen"/>
          <w:b/>
          <w:sz w:val="24"/>
          <w:szCs w:val="24"/>
          <w:lang w:val="ka-GE"/>
        </w:rPr>
        <w:t>დარგობრივი ეკონომიკის სამინისტრო</w:t>
      </w:r>
      <w:r w:rsidRPr="00804830">
        <w:rPr>
          <w:rFonts w:ascii="Sylfaen" w:hAnsi="Sylfaen"/>
          <w:b/>
          <w:sz w:val="24"/>
          <w:szCs w:val="24"/>
          <w:lang w:val="ka-GE"/>
        </w:rPr>
        <w:t>ს  გადმოეცა:</w:t>
      </w:r>
    </w:p>
    <w:p w:rsidR="00AF5B1B" w:rsidRPr="00EC3B6E" w:rsidRDefault="00AF5B1B" w:rsidP="00B8084A">
      <w:pPr>
        <w:pStyle w:val="ListParagraph"/>
        <w:spacing w:after="120"/>
        <w:ind w:left="0"/>
        <w:jc w:val="both"/>
        <w:rPr>
          <w:rFonts w:ascii="Sylfaen" w:hAnsi="Sylfaen"/>
          <w:b/>
          <w:color w:val="FF0000"/>
          <w:sz w:val="24"/>
          <w:szCs w:val="24"/>
          <w:lang w:val="ka-GE"/>
        </w:rPr>
      </w:pPr>
    </w:p>
    <w:p w:rsidR="00AF5B1B" w:rsidRPr="00F315FD" w:rsidRDefault="00AF5B1B" w:rsidP="00B8084A">
      <w:pPr>
        <w:pStyle w:val="ListParagraph"/>
        <w:spacing w:after="120"/>
        <w:ind w:left="0" w:firstLine="708"/>
        <w:jc w:val="both"/>
        <w:rPr>
          <w:rFonts w:ascii="Sylfaen" w:hAnsi="Sylfaen"/>
          <w:b/>
          <w:spacing w:val="20"/>
          <w:sz w:val="24"/>
          <w:szCs w:val="24"/>
          <w:lang w:val="ka-GE"/>
        </w:rPr>
      </w:pPr>
      <w:r w:rsidRPr="00F315FD">
        <w:rPr>
          <w:rFonts w:ascii="Sylfaen" w:hAnsi="Sylfaen"/>
          <w:b/>
          <w:spacing w:val="20"/>
          <w:sz w:val="24"/>
          <w:szCs w:val="24"/>
          <w:lang w:val="ka-GE"/>
        </w:rPr>
        <w:t>მოძრავი ქონება</w:t>
      </w:r>
    </w:p>
    <w:p w:rsidR="00833144" w:rsidRDefault="00F315FD" w:rsidP="00B8084A">
      <w:pPr>
        <w:pStyle w:val="ListParagraph"/>
        <w:numPr>
          <w:ilvl w:val="0"/>
          <w:numId w:val="13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 w:rsidRPr="00F315FD">
        <w:rPr>
          <w:rFonts w:ascii="Sylfaen" w:hAnsi="Sylfaen"/>
          <w:sz w:val="24"/>
          <w:szCs w:val="24"/>
          <w:lang w:val="ka-GE"/>
        </w:rPr>
        <w:t>აფხაზეთის ა/რ მთავრობის</w:t>
      </w:r>
      <w:r w:rsidR="0040132E">
        <w:rPr>
          <w:rFonts w:ascii="Sylfaen" w:hAnsi="Sylfaen"/>
          <w:sz w:val="24"/>
          <w:szCs w:val="24"/>
          <w:lang w:val="ka-GE"/>
        </w:rPr>
        <w:t xml:space="preserve"> მიერ</w:t>
      </w:r>
      <w:r w:rsidR="00833144">
        <w:rPr>
          <w:rFonts w:ascii="Sylfaen" w:hAnsi="Sylfaen"/>
          <w:sz w:val="24"/>
          <w:szCs w:val="24"/>
          <w:lang w:val="ka-GE"/>
        </w:rPr>
        <w:t>:</w:t>
      </w:r>
    </w:p>
    <w:p w:rsidR="00F315FD" w:rsidRDefault="00F315FD" w:rsidP="00833144">
      <w:pPr>
        <w:pStyle w:val="ListParagraph"/>
        <w:numPr>
          <w:ilvl w:val="0"/>
          <w:numId w:val="28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 w:rsidRPr="00F315FD">
        <w:rPr>
          <w:rFonts w:ascii="Sylfaen" w:hAnsi="Sylfaen"/>
          <w:sz w:val="24"/>
          <w:szCs w:val="24"/>
          <w:lang w:val="ka-GE"/>
        </w:rPr>
        <w:t xml:space="preserve">ავტომანქანა </w:t>
      </w:r>
      <w:r w:rsidR="0040132E" w:rsidRPr="0040132E">
        <w:rPr>
          <w:rFonts w:ascii="Sylfaen" w:hAnsi="Sylfaen"/>
          <w:sz w:val="24"/>
          <w:szCs w:val="24"/>
          <w:lang w:val="en-US"/>
        </w:rPr>
        <w:t>“</w:t>
      </w:r>
      <w:r w:rsidR="00860560">
        <w:rPr>
          <w:rFonts w:ascii="Sylfaen" w:hAnsi="Sylfaen"/>
          <w:sz w:val="24"/>
          <w:szCs w:val="24"/>
          <w:lang w:val="en-US"/>
        </w:rPr>
        <w:t>MITSUBISHI PAJERO IO</w:t>
      </w:r>
      <w:r w:rsidR="0040132E" w:rsidRPr="0040132E">
        <w:rPr>
          <w:rFonts w:ascii="Sylfaen" w:hAnsi="Sylfaen"/>
          <w:sz w:val="24"/>
          <w:szCs w:val="24"/>
          <w:lang w:val="en-US"/>
        </w:rPr>
        <w:t>”</w:t>
      </w:r>
      <w:r w:rsidR="0040132E" w:rsidRPr="0040132E">
        <w:rPr>
          <w:rFonts w:ascii="Sylfaen" w:hAnsi="Sylfaen"/>
          <w:sz w:val="24"/>
          <w:szCs w:val="24"/>
          <w:lang w:val="ka-GE"/>
        </w:rPr>
        <w:t xml:space="preserve">, </w:t>
      </w:r>
      <w:r w:rsidRPr="00F315FD">
        <w:rPr>
          <w:rFonts w:ascii="Sylfaen" w:hAnsi="Sylfaen"/>
          <w:sz w:val="24"/>
          <w:szCs w:val="24"/>
          <w:lang w:val="ka-GE"/>
        </w:rPr>
        <w:t xml:space="preserve">სახ. ნომრით </w:t>
      </w:r>
      <w:r w:rsidR="00860560">
        <w:rPr>
          <w:rFonts w:ascii="Sylfaen" w:hAnsi="Sylfaen"/>
          <w:sz w:val="24"/>
          <w:szCs w:val="24"/>
          <w:lang w:val="en-US"/>
        </w:rPr>
        <w:t>CC318LL</w:t>
      </w:r>
      <w:r w:rsidRPr="00F315FD">
        <w:rPr>
          <w:rFonts w:ascii="Sylfaen" w:hAnsi="Sylfaen"/>
          <w:sz w:val="24"/>
          <w:szCs w:val="24"/>
          <w:lang w:val="ka-GE"/>
        </w:rPr>
        <w:t xml:space="preserve">, გამოშვების წელი </w:t>
      </w:r>
      <w:r w:rsidR="00860560">
        <w:rPr>
          <w:rFonts w:ascii="Sylfaen" w:hAnsi="Sylfaen"/>
          <w:sz w:val="24"/>
          <w:szCs w:val="24"/>
          <w:lang w:val="ka-GE"/>
        </w:rPr>
        <w:t>1998</w:t>
      </w:r>
      <w:r w:rsidRPr="00F315FD">
        <w:rPr>
          <w:rFonts w:ascii="Sylfaen" w:hAnsi="Sylfaen"/>
          <w:sz w:val="24"/>
          <w:szCs w:val="24"/>
          <w:lang w:val="ka-GE"/>
        </w:rPr>
        <w:t xml:space="preserve"> წ., საწყისი საბალანსო ღირებულებით </w:t>
      </w:r>
      <w:r w:rsidR="00860560">
        <w:rPr>
          <w:rFonts w:ascii="Sylfaen" w:hAnsi="Sylfaen"/>
          <w:sz w:val="24"/>
          <w:szCs w:val="24"/>
          <w:lang w:val="ka-GE"/>
        </w:rPr>
        <w:t>20 383,0</w:t>
      </w:r>
      <w:r w:rsidRPr="00F315FD">
        <w:rPr>
          <w:rFonts w:ascii="Sylfaen" w:hAnsi="Sylfaen"/>
          <w:sz w:val="24"/>
          <w:szCs w:val="24"/>
          <w:lang w:val="ka-GE"/>
        </w:rPr>
        <w:t xml:space="preserve"> ლარი, ნარჩენი ღირებულებით </w:t>
      </w:r>
      <w:r w:rsidR="00860560">
        <w:rPr>
          <w:rFonts w:ascii="Sylfaen" w:hAnsi="Sylfaen"/>
          <w:sz w:val="24"/>
          <w:szCs w:val="24"/>
          <w:lang w:val="ka-GE"/>
        </w:rPr>
        <w:t>7 569,0</w:t>
      </w:r>
      <w:r w:rsidRPr="00F315FD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833144" w:rsidRPr="00833144" w:rsidRDefault="00833144" w:rsidP="00833144">
      <w:pPr>
        <w:pStyle w:val="ListParagraph"/>
        <w:numPr>
          <w:ilvl w:val="0"/>
          <w:numId w:val="28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 w:rsidRPr="00F315FD">
        <w:rPr>
          <w:rFonts w:ascii="Sylfaen" w:hAnsi="Sylfaen"/>
          <w:sz w:val="24"/>
          <w:szCs w:val="24"/>
          <w:lang w:val="ka-GE"/>
        </w:rPr>
        <w:t xml:space="preserve">ავტომანქანა </w:t>
      </w:r>
      <w:r w:rsidRPr="0040132E">
        <w:rPr>
          <w:rFonts w:ascii="Sylfaen" w:hAnsi="Sylfaen"/>
          <w:sz w:val="24"/>
          <w:szCs w:val="24"/>
          <w:lang w:val="en-US"/>
        </w:rPr>
        <w:t>“</w:t>
      </w:r>
      <w:r>
        <w:rPr>
          <w:rFonts w:ascii="Sylfaen" w:hAnsi="Sylfaen"/>
          <w:sz w:val="24"/>
          <w:szCs w:val="24"/>
          <w:lang w:val="en-US"/>
        </w:rPr>
        <w:t>UAZ-396259</w:t>
      </w:r>
      <w:r w:rsidRPr="0040132E">
        <w:rPr>
          <w:rFonts w:ascii="Sylfaen" w:hAnsi="Sylfaen"/>
          <w:sz w:val="24"/>
          <w:szCs w:val="24"/>
          <w:lang w:val="en-US"/>
        </w:rPr>
        <w:t>”</w:t>
      </w:r>
      <w:r w:rsidRPr="0040132E">
        <w:rPr>
          <w:rFonts w:ascii="Sylfaen" w:hAnsi="Sylfaen"/>
          <w:sz w:val="24"/>
          <w:szCs w:val="24"/>
          <w:lang w:val="ka-GE"/>
        </w:rPr>
        <w:t xml:space="preserve">, </w:t>
      </w:r>
      <w:r w:rsidRPr="00F315FD">
        <w:rPr>
          <w:rFonts w:ascii="Sylfaen" w:hAnsi="Sylfaen"/>
          <w:sz w:val="24"/>
          <w:szCs w:val="24"/>
          <w:lang w:val="ka-GE"/>
        </w:rPr>
        <w:t xml:space="preserve">სახ. ნომრით </w:t>
      </w:r>
      <w:r>
        <w:rPr>
          <w:rFonts w:ascii="Sylfaen" w:hAnsi="Sylfaen"/>
          <w:sz w:val="24"/>
          <w:szCs w:val="24"/>
          <w:lang w:val="en-US"/>
        </w:rPr>
        <w:t>CC264LL</w:t>
      </w:r>
      <w:r w:rsidRPr="00F315FD">
        <w:rPr>
          <w:rFonts w:ascii="Sylfaen" w:hAnsi="Sylfaen"/>
          <w:sz w:val="24"/>
          <w:szCs w:val="24"/>
          <w:lang w:val="ka-GE"/>
        </w:rPr>
        <w:t xml:space="preserve">, გამოშვების წელი </w:t>
      </w:r>
      <w:r>
        <w:rPr>
          <w:rFonts w:ascii="Sylfaen" w:hAnsi="Sylfaen"/>
          <w:sz w:val="24"/>
          <w:szCs w:val="24"/>
          <w:lang w:val="en-US"/>
        </w:rPr>
        <w:t>2006</w:t>
      </w:r>
      <w:r w:rsidRPr="00F315FD">
        <w:rPr>
          <w:rFonts w:ascii="Sylfaen" w:hAnsi="Sylfaen"/>
          <w:sz w:val="24"/>
          <w:szCs w:val="24"/>
          <w:lang w:val="ka-GE"/>
        </w:rPr>
        <w:t xml:space="preserve"> წ., საწყისი საბალანსო ღირებულებით </w:t>
      </w:r>
      <w:r>
        <w:rPr>
          <w:rFonts w:ascii="Sylfaen" w:hAnsi="Sylfaen"/>
          <w:sz w:val="24"/>
          <w:szCs w:val="24"/>
          <w:lang w:val="ka-GE"/>
        </w:rPr>
        <w:t>2</w:t>
      </w:r>
      <w:r>
        <w:rPr>
          <w:rFonts w:ascii="Sylfaen" w:hAnsi="Sylfaen"/>
          <w:sz w:val="24"/>
          <w:szCs w:val="24"/>
          <w:lang w:val="en-US"/>
        </w:rPr>
        <w:t>1</w:t>
      </w:r>
      <w:r>
        <w:rPr>
          <w:rFonts w:ascii="Sylfaen" w:hAnsi="Sylfaen"/>
          <w:sz w:val="24"/>
          <w:szCs w:val="24"/>
          <w:lang w:val="ka-GE"/>
        </w:rPr>
        <w:t> </w:t>
      </w:r>
      <w:r>
        <w:rPr>
          <w:rFonts w:ascii="Sylfaen" w:hAnsi="Sylfaen"/>
          <w:sz w:val="24"/>
          <w:szCs w:val="24"/>
          <w:lang w:val="en-US"/>
        </w:rPr>
        <w:t>770</w:t>
      </w:r>
      <w:r>
        <w:rPr>
          <w:rFonts w:ascii="Sylfaen" w:hAnsi="Sylfaen"/>
          <w:sz w:val="24"/>
          <w:szCs w:val="24"/>
          <w:lang w:val="ka-GE"/>
        </w:rPr>
        <w:t>,0</w:t>
      </w:r>
      <w:r w:rsidRPr="00F315FD">
        <w:rPr>
          <w:rFonts w:ascii="Sylfaen" w:hAnsi="Sylfaen"/>
          <w:sz w:val="24"/>
          <w:szCs w:val="24"/>
          <w:lang w:val="ka-GE"/>
        </w:rPr>
        <w:t xml:space="preserve"> ლარი, ნარჩენი ღირებულებით </w:t>
      </w:r>
      <w:r>
        <w:rPr>
          <w:rFonts w:ascii="Sylfaen" w:hAnsi="Sylfaen"/>
          <w:sz w:val="24"/>
          <w:szCs w:val="24"/>
          <w:lang w:val="en-US"/>
        </w:rPr>
        <w:t>2 528,75</w:t>
      </w:r>
      <w:r w:rsidRPr="00F315FD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F065E7" w:rsidRDefault="00F065E7" w:rsidP="00B8084A">
      <w:pPr>
        <w:pStyle w:val="ListParagraph"/>
        <w:numPr>
          <w:ilvl w:val="0"/>
          <w:numId w:val="13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ა(ა)იპ ,,საერთაშორისო ინიციატივა განვითარებისა და თანადგომისათვის“ მიერ - 3 200,0 ლარის 40 ერთეული ნებულაიზერი (ერთეულის ფასი 80,0 ლარი);</w:t>
      </w:r>
    </w:p>
    <w:p w:rsidR="00315D25" w:rsidRDefault="003030B2" w:rsidP="003030B2">
      <w:pPr>
        <w:pStyle w:val="ListParagraph"/>
        <w:numPr>
          <w:ilvl w:val="0"/>
          <w:numId w:val="13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 w:rsidRPr="003030B2">
        <w:rPr>
          <w:rFonts w:ascii="Sylfaen" w:hAnsi="Sylfaen"/>
          <w:sz w:val="24"/>
          <w:szCs w:val="24"/>
          <w:lang w:val="ka-GE"/>
        </w:rPr>
        <w:t>ა(ა)იპ ,,აფხაზეთის ავტონომიური რესპუბლიკის საინფორმაციო ანალიტიკურ</w:t>
      </w:r>
      <w:r>
        <w:rPr>
          <w:rFonts w:ascii="Sylfaen" w:hAnsi="Sylfaen"/>
          <w:sz w:val="24"/>
          <w:szCs w:val="24"/>
          <w:lang w:val="ka-GE"/>
        </w:rPr>
        <w:t>ი</w:t>
      </w:r>
      <w:r w:rsidRPr="003030B2">
        <w:rPr>
          <w:rFonts w:ascii="Sylfaen" w:hAnsi="Sylfaen"/>
          <w:sz w:val="24"/>
          <w:szCs w:val="24"/>
          <w:lang w:val="ka-GE"/>
        </w:rPr>
        <w:t xml:space="preserve"> ცენტრ</w:t>
      </w:r>
      <w:r>
        <w:rPr>
          <w:rFonts w:ascii="Sylfaen" w:hAnsi="Sylfaen"/>
          <w:sz w:val="24"/>
          <w:szCs w:val="24"/>
          <w:lang w:val="ka-GE"/>
        </w:rPr>
        <w:t>ი</w:t>
      </w:r>
      <w:r w:rsidRPr="003030B2">
        <w:rPr>
          <w:rFonts w:ascii="Sylfaen" w:hAnsi="Sylfaen"/>
          <w:sz w:val="24"/>
          <w:szCs w:val="24"/>
          <w:lang w:val="ka-GE"/>
        </w:rPr>
        <w:t xml:space="preserve">ს“ </w:t>
      </w:r>
      <w:r>
        <w:rPr>
          <w:rFonts w:ascii="Sylfaen" w:hAnsi="Sylfaen"/>
          <w:sz w:val="24"/>
          <w:szCs w:val="24"/>
          <w:lang w:val="ka-GE"/>
        </w:rPr>
        <w:t>მიერ</w:t>
      </w:r>
      <w:r w:rsidR="00315D25">
        <w:rPr>
          <w:rFonts w:ascii="Sylfaen" w:hAnsi="Sylfaen"/>
          <w:sz w:val="24"/>
          <w:szCs w:val="24"/>
          <w:lang w:val="ka-GE"/>
        </w:rPr>
        <w:t>:</w:t>
      </w:r>
    </w:p>
    <w:p w:rsidR="003030B2" w:rsidRDefault="003030B2" w:rsidP="00315D25">
      <w:pPr>
        <w:pStyle w:val="ListParagraph"/>
        <w:numPr>
          <w:ilvl w:val="0"/>
          <w:numId w:val="31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 w:rsidRPr="003030B2">
        <w:rPr>
          <w:rFonts w:ascii="Sylfaen" w:hAnsi="Sylfaen"/>
          <w:sz w:val="24"/>
          <w:szCs w:val="24"/>
          <w:lang w:val="ka-GE"/>
        </w:rPr>
        <w:t xml:space="preserve">ავტომანქანა </w:t>
      </w:r>
      <w:r w:rsidRPr="003030B2">
        <w:rPr>
          <w:rFonts w:ascii="Sylfaen" w:hAnsi="Sylfaen"/>
          <w:sz w:val="24"/>
          <w:szCs w:val="24"/>
          <w:lang w:val="en-US"/>
        </w:rPr>
        <w:t>“</w:t>
      </w:r>
      <w:r>
        <w:rPr>
          <w:rFonts w:ascii="Sylfaen" w:hAnsi="Sylfaen"/>
          <w:sz w:val="24"/>
          <w:szCs w:val="24"/>
          <w:lang w:val="en-US"/>
        </w:rPr>
        <w:t>NISSAN PATHFINDER</w:t>
      </w:r>
      <w:r w:rsidRPr="003030B2">
        <w:rPr>
          <w:rFonts w:ascii="Sylfaen" w:hAnsi="Sylfaen"/>
          <w:sz w:val="24"/>
          <w:szCs w:val="24"/>
          <w:lang w:val="en-US"/>
        </w:rPr>
        <w:t>”</w:t>
      </w:r>
      <w:r w:rsidRPr="003030B2">
        <w:rPr>
          <w:rFonts w:ascii="Sylfaen" w:hAnsi="Sylfaen"/>
          <w:sz w:val="24"/>
          <w:szCs w:val="24"/>
          <w:lang w:val="ka-GE"/>
        </w:rPr>
        <w:t xml:space="preserve">, სახ. ნომრით </w:t>
      </w:r>
      <w:r>
        <w:rPr>
          <w:rFonts w:ascii="Sylfaen" w:hAnsi="Sylfaen"/>
          <w:sz w:val="24"/>
          <w:szCs w:val="24"/>
          <w:lang w:val="en-US"/>
        </w:rPr>
        <w:t>AD121DA</w:t>
      </w:r>
      <w:r w:rsidRPr="003030B2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საბაზრო</w:t>
      </w:r>
      <w:r w:rsidRPr="003030B2">
        <w:rPr>
          <w:rFonts w:ascii="Sylfaen" w:hAnsi="Sylfaen"/>
          <w:sz w:val="24"/>
          <w:szCs w:val="24"/>
          <w:lang w:val="ka-GE"/>
        </w:rPr>
        <w:t xml:space="preserve"> ღირებულებით </w:t>
      </w:r>
      <w:r>
        <w:rPr>
          <w:rFonts w:ascii="Sylfaen" w:hAnsi="Sylfaen"/>
          <w:sz w:val="24"/>
          <w:szCs w:val="24"/>
          <w:lang w:val="ka-GE"/>
        </w:rPr>
        <w:t>7 392,96</w:t>
      </w:r>
      <w:r w:rsidRPr="003030B2">
        <w:rPr>
          <w:rFonts w:ascii="Sylfaen" w:hAnsi="Sylfaen"/>
          <w:sz w:val="24"/>
          <w:szCs w:val="24"/>
          <w:lang w:val="ka-GE"/>
        </w:rPr>
        <w:t xml:space="preserve"> ლარი</w:t>
      </w:r>
      <w:r w:rsidR="00E9526F">
        <w:rPr>
          <w:rFonts w:ascii="Sylfaen" w:hAnsi="Sylfaen"/>
          <w:sz w:val="24"/>
          <w:szCs w:val="24"/>
          <w:lang w:val="ka-GE"/>
        </w:rPr>
        <w:t>;</w:t>
      </w:r>
    </w:p>
    <w:p w:rsidR="003030B2" w:rsidRPr="00315D25" w:rsidRDefault="00315D25" w:rsidP="00315D25">
      <w:pPr>
        <w:pStyle w:val="ListParagraph"/>
        <w:numPr>
          <w:ilvl w:val="0"/>
          <w:numId w:val="31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 w:rsidRPr="003030B2">
        <w:rPr>
          <w:rFonts w:ascii="Sylfaen" w:hAnsi="Sylfaen"/>
          <w:sz w:val="24"/>
          <w:szCs w:val="24"/>
          <w:lang w:val="ka-GE"/>
        </w:rPr>
        <w:t xml:space="preserve">ავტომანქანა </w:t>
      </w:r>
      <w:r w:rsidRPr="003030B2">
        <w:rPr>
          <w:rFonts w:ascii="Sylfaen" w:hAnsi="Sylfaen"/>
          <w:sz w:val="24"/>
          <w:szCs w:val="24"/>
          <w:lang w:val="en-US"/>
        </w:rPr>
        <w:t>“</w:t>
      </w:r>
      <w:r>
        <w:rPr>
          <w:rFonts w:ascii="Sylfaen" w:hAnsi="Sylfaen"/>
          <w:sz w:val="24"/>
          <w:szCs w:val="24"/>
          <w:lang w:val="en-US"/>
        </w:rPr>
        <w:t>BMW 525</w:t>
      </w:r>
      <w:r w:rsidRPr="003030B2">
        <w:rPr>
          <w:rFonts w:ascii="Sylfaen" w:hAnsi="Sylfaen"/>
          <w:sz w:val="24"/>
          <w:szCs w:val="24"/>
          <w:lang w:val="en-US"/>
        </w:rPr>
        <w:t>”</w:t>
      </w:r>
      <w:r w:rsidRPr="003030B2">
        <w:rPr>
          <w:rFonts w:ascii="Sylfaen" w:hAnsi="Sylfaen"/>
          <w:sz w:val="24"/>
          <w:szCs w:val="24"/>
          <w:lang w:val="ka-GE"/>
        </w:rPr>
        <w:t xml:space="preserve">, სახ. ნომრით </w:t>
      </w:r>
      <w:r>
        <w:rPr>
          <w:rFonts w:ascii="Sylfaen" w:hAnsi="Sylfaen"/>
          <w:sz w:val="24"/>
          <w:szCs w:val="24"/>
          <w:lang w:val="en-US"/>
        </w:rPr>
        <w:t>AA871DD</w:t>
      </w:r>
      <w:r w:rsidRPr="003030B2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გამოშვების წელი 1996 წ., საბაზრო</w:t>
      </w:r>
      <w:r w:rsidRPr="003030B2">
        <w:rPr>
          <w:rFonts w:ascii="Sylfaen" w:hAnsi="Sylfaen"/>
          <w:sz w:val="24"/>
          <w:szCs w:val="24"/>
          <w:lang w:val="ka-GE"/>
        </w:rPr>
        <w:t xml:space="preserve"> ღირებულებით </w:t>
      </w:r>
      <w:r>
        <w:rPr>
          <w:rFonts w:ascii="Sylfaen" w:hAnsi="Sylfaen"/>
          <w:sz w:val="24"/>
          <w:szCs w:val="24"/>
          <w:lang w:val="ka-GE"/>
        </w:rPr>
        <w:t>9 196,88</w:t>
      </w:r>
      <w:r w:rsidRPr="003030B2">
        <w:rPr>
          <w:rFonts w:ascii="Sylfaen" w:hAnsi="Sylfaen"/>
          <w:sz w:val="24"/>
          <w:szCs w:val="24"/>
          <w:lang w:val="ka-GE"/>
        </w:rPr>
        <w:t xml:space="preserve"> ლარი</w:t>
      </w:r>
      <w:r>
        <w:rPr>
          <w:rFonts w:ascii="Sylfaen" w:hAnsi="Sylfaen"/>
          <w:sz w:val="24"/>
          <w:szCs w:val="24"/>
          <w:lang w:val="ka-GE"/>
        </w:rPr>
        <w:t>;</w:t>
      </w:r>
    </w:p>
    <w:p w:rsidR="00F065E7" w:rsidRDefault="000A2396" w:rsidP="00B8084A">
      <w:pPr>
        <w:pStyle w:val="ListParagraph"/>
        <w:numPr>
          <w:ilvl w:val="0"/>
          <w:numId w:val="13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 w:rsidRPr="008A3CFA">
        <w:rPr>
          <w:rFonts w:ascii="Sylfaen" w:hAnsi="Sylfaen"/>
          <w:sz w:val="24"/>
          <w:szCs w:val="24"/>
          <w:lang w:val="ka-GE"/>
        </w:rPr>
        <w:t>აფხაზეთის ა/რ ჯანმრთელობისა და სოციალური დაცვის სამინისტროს მიერ</w:t>
      </w:r>
      <w:r w:rsidR="00F065E7">
        <w:rPr>
          <w:rFonts w:ascii="Sylfaen" w:hAnsi="Sylfaen"/>
          <w:sz w:val="24"/>
          <w:szCs w:val="24"/>
          <w:lang w:val="ka-GE"/>
        </w:rPr>
        <w:t>:</w:t>
      </w:r>
    </w:p>
    <w:p w:rsidR="00AC69D2" w:rsidRDefault="00D9325D" w:rsidP="00F065E7">
      <w:pPr>
        <w:pStyle w:val="ListParagraph"/>
        <w:numPr>
          <w:ilvl w:val="0"/>
          <w:numId w:val="29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 w:rsidRPr="008A3CFA">
        <w:rPr>
          <w:rFonts w:ascii="Sylfaen" w:hAnsi="Sylfaen"/>
          <w:sz w:val="24"/>
          <w:szCs w:val="24"/>
          <w:lang w:val="ka-GE"/>
        </w:rPr>
        <w:t xml:space="preserve">სამედიცინო </w:t>
      </w:r>
      <w:r w:rsidR="00D01765">
        <w:rPr>
          <w:rFonts w:ascii="Sylfaen" w:hAnsi="Sylfaen"/>
          <w:sz w:val="24"/>
          <w:szCs w:val="24"/>
          <w:lang w:val="ka-GE"/>
        </w:rPr>
        <w:t>დანიშნულების საგნები</w:t>
      </w:r>
      <w:r w:rsidR="00F065E7">
        <w:rPr>
          <w:rFonts w:ascii="Sylfaen" w:hAnsi="Sylfaen"/>
          <w:sz w:val="24"/>
          <w:szCs w:val="24"/>
          <w:lang w:val="ka-GE"/>
        </w:rPr>
        <w:t>ჯამური ღირებულებით 7 236,6 ლარი;</w:t>
      </w:r>
    </w:p>
    <w:p w:rsidR="00F065E7" w:rsidRPr="008A3CFA" w:rsidRDefault="00F065E7" w:rsidP="00F065E7">
      <w:pPr>
        <w:pStyle w:val="ListParagraph"/>
        <w:numPr>
          <w:ilvl w:val="0"/>
          <w:numId w:val="29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5 768,40 ლარის ღირებულების სამედიცინო </w:t>
      </w:r>
      <w:r w:rsidR="00F17881">
        <w:rPr>
          <w:rFonts w:ascii="Sylfaen" w:hAnsi="Sylfaen"/>
          <w:sz w:val="24"/>
          <w:szCs w:val="24"/>
          <w:lang w:val="ka-GE"/>
        </w:rPr>
        <w:t xml:space="preserve">დანიშნულების </w:t>
      </w:r>
      <w:r>
        <w:rPr>
          <w:rFonts w:ascii="Sylfaen" w:hAnsi="Sylfaen"/>
          <w:sz w:val="24"/>
          <w:szCs w:val="24"/>
          <w:lang w:val="ka-GE"/>
        </w:rPr>
        <w:t>საგნები;</w:t>
      </w:r>
    </w:p>
    <w:p w:rsidR="00761E9C" w:rsidRPr="00804830" w:rsidRDefault="00761E9C" w:rsidP="00B8084A">
      <w:pPr>
        <w:pStyle w:val="ListParagraph"/>
        <w:spacing w:after="120"/>
        <w:jc w:val="both"/>
        <w:rPr>
          <w:rFonts w:ascii="Sylfaen" w:hAnsi="Sylfaen"/>
          <w:sz w:val="24"/>
          <w:szCs w:val="24"/>
          <w:lang w:val="ka-GE"/>
        </w:rPr>
      </w:pPr>
    </w:p>
    <w:p w:rsidR="00AF5B1B" w:rsidRPr="00AF5B1B" w:rsidRDefault="00AF5B1B" w:rsidP="00B8084A">
      <w:pPr>
        <w:pStyle w:val="ListParagraph"/>
        <w:spacing w:after="120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  <w:r w:rsidRPr="00AF5B1B">
        <w:rPr>
          <w:rFonts w:ascii="Sylfaen" w:hAnsi="Sylfaen"/>
          <w:b/>
          <w:sz w:val="24"/>
          <w:szCs w:val="24"/>
          <w:lang w:val="ka-GE"/>
        </w:rPr>
        <w:t xml:space="preserve">აფხაზეთის ავტონომიური რესპუბლიკის ფინანსთა და </w:t>
      </w:r>
      <w:r w:rsidR="002869CE">
        <w:rPr>
          <w:rFonts w:ascii="Sylfaen" w:hAnsi="Sylfaen"/>
          <w:b/>
          <w:sz w:val="24"/>
          <w:szCs w:val="24"/>
          <w:lang w:val="ka-GE"/>
        </w:rPr>
        <w:t>დარგობრივი ეკონომიკის სამინისტრო</w:t>
      </w:r>
      <w:r w:rsidRPr="00AF5B1B">
        <w:rPr>
          <w:rFonts w:ascii="Sylfaen" w:hAnsi="Sylfaen"/>
          <w:b/>
          <w:sz w:val="24"/>
          <w:szCs w:val="24"/>
          <w:lang w:val="ka-GE"/>
        </w:rPr>
        <w:t>ს  მიერ გადაეცა:</w:t>
      </w:r>
    </w:p>
    <w:p w:rsidR="00AF5B1B" w:rsidRPr="00AF5B1B" w:rsidRDefault="00AF5B1B" w:rsidP="00B8084A">
      <w:pPr>
        <w:pStyle w:val="ListParagraph"/>
        <w:spacing w:after="120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AF5B1B" w:rsidRDefault="00AF5B1B" w:rsidP="00B8084A">
      <w:pPr>
        <w:pStyle w:val="ListParagraph"/>
        <w:spacing w:after="120"/>
        <w:ind w:left="0" w:firstLine="708"/>
        <w:jc w:val="both"/>
        <w:rPr>
          <w:rFonts w:ascii="Sylfaen" w:hAnsi="Sylfaen"/>
          <w:b/>
          <w:spacing w:val="20"/>
          <w:sz w:val="24"/>
          <w:szCs w:val="24"/>
          <w:lang w:val="ka-GE"/>
        </w:rPr>
      </w:pPr>
      <w:r w:rsidRPr="00AF5B1B">
        <w:rPr>
          <w:rFonts w:ascii="Sylfaen" w:hAnsi="Sylfaen"/>
          <w:b/>
          <w:spacing w:val="20"/>
          <w:sz w:val="24"/>
          <w:szCs w:val="24"/>
          <w:lang w:val="ka-GE"/>
        </w:rPr>
        <w:t>მოძრავი ქონება</w:t>
      </w:r>
    </w:p>
    <w:p w:rsidR="00833144" w:rsidRPr="00833144" w:rsidRDefault="00833144" w:rsidP="00B8084A">
      <w:pPr>
        <w:pStyle w:val="ListParagraph"/>
        <w:numPr>
          <w:ilvl w:val="0"/>
          <w:numId w:val="11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სსიპ ,,აფხაზეთის გეოლოგიისა და მინერალური რესურსების სააგენტოს“ - სამედიცინო დანიშნულების საგნები ჯამური ღირებულებით 398,5 ლარი;</w:t>
      </w:r>
    </w:p>
    <w:p w:rsidR="009E036E" w:rsidRDefault="009E036E" w:rsidP="00B8084A">
      <w:pPr>
        <w:pStyle w:val="ListParagraph"/>
        <w:numPr>
          <w:ilvl w:val="0"/>
          <w:numId w:val="11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 xml:space="preserve">შპს ,,საოჯახო მედიცინის ცენტრს ცხუმი“ - </w:t>
      </w:r>
      <w:r w:rsidRPr="00793536">
        <w:rPr>
          <w:rFonts w:ascii="Sylfaen" w:hAnsi="Sylfaen"/>
          <w:sz w:val="24"/>
          <w:szCs w:val="24"/>
          <w:lang w:val="ka-GE"/>
        </w:rPr>
        <w:t xml:space="preserve">ავტომანქანა </w:t>
      </w:r>
      <w:r>
        <w:rPr>
          <w:rFonts w:ascii="Sylfaen" w:hAnsi="Sylfaen"/>
          <w:sz w:val="24"/>
          <w:szCs w:val="24"/>
          <w:lang w:val="ka-GE"/>
        </w:rPr>
        <w:t>,,</w:t>
      </w:r>
      <w:r w:rsidRPr="009E036E">
        <w:rPr>
          <w:rFonts w:ascii="Sylfaen" w:hAnsi="Sylfaen"/>
          <w:sz w:val="24"/>
          <w:szCs w:val="24"/>
          <w:lang w:val="ka-GE"/>
        </w:rPr>
        <w:t>HON</w:t>
      </w:r>
      <w:r>
        <w:rPr>
          <w:rFonts w:ascii="Sylfaen" w:hAnsi="Sylfaen"/>
          <w:sz w:val="24"/>
          <w:szCs w:val="24"/>
          <w:lang w:val="en-US"/>
        </w:rPr>
        <w:t>D</w:t>
      </w:r>
      <w:r w:rsidRPr="009E036E">
        <w:rPr>
          <w:rFonts w:ascii="Sylfaen" w:hAnsi="Sylfaen"/>
          <w:sz w:val="24"/>
          <w:szCs w:val="24"/>
          <w:lang w:val="ka-GE"/>
        </w:rPr>
        <w:t>A CRV”</w:t>
      </w:r>
      <w:r w:rsidRPr="00793536">
        <w:rPr>
          <w:rFonts w:ascii="Sylfaen" w:hAnsi="Sylfaen"/>
          <w:sz w:val="24"/>
          <w:szCs w:val="24"/>
          <w:lang w:val="ka-GE"/>
        </w:rPr>
        <w:t xml:space="preserve">, სახ. ნომრით </w:t>
      </w:r>
      <w:r w:rsidRPr="009E036E">
        <w:rPr>
          <w:rFonts w:ascii="Sylfaen" w:hAnsi="Sylfaen"/>
          <w:sz w:val="24"/>
          <w:szCs w:val="24"/>
          <w:lang w:val="ka-GE"/>
        </w:rPr>
        <w:t>SS056PP</w:t>
      </w:r>
      <w:r w:rsidRPr="00793536">
        <w:rPr>
          <w:rFonts w:ascii="Sylfaen" w:hAnsi="Sylfaen"/>
          <w:sz w:val="24"/>
          <w:szCs w:val="24"/>
          <w:lang w:val="ka-GE"/>
        </w:rPr>
        <w:t xml:space="preserve">, გამოშვების წელი </w:t>
      </w:r>
      <w:r>
        <w:rPr>
          <w:rFonts w:ascii="Sylfaen" w:hAnsi="Sylfaen"/>
          <w:sz w:val="24"/>
          <w:szCs w:val="24"/>
          <w:lang w:val="ka-GE"/>
        </w:rPr>
        <w:t>2000</w:t>
      </w:r>
      <w:r w:rsidRPr="00F315FD">
        <w:rPr>
          <w:rFonts w:ascii="Sylfaen" w:hAnsi="Sylfaen"/>
          <w:sz w:val="24"/>
          <w:szCs w:val="24"/>
          <w:lang w:val="ka-GE"/>
        </w:rPr>
        <w:t xml:space="preserve"> წ., საწყისი საბალანსო ღირებულებით </w:t>
      </w:r>
      <w:r>
        <w:rPr>
          <w:rFonts w:ascii="Sylfaen" w:hAnsi="Sylfaen"/>
          <w:sz w:val="24"/>
          <w:szCs w:val="24"/>
          <w:lang w:val="en-US"/>
        </w:rPr>
        <w:t>13</w:t>
      </w:r>
      <w:r>
        <w:rPr>
          <w:rFonts w:ascii="Sylfaen" w:hAnsi="Sylfaen"/>
          <w:sz w:val="24"/>
          <w:szCs w:val="24"/>
          <w:lang w:val="ka-GE"/>
        </w:rPr>
        <w:t> </w:t>
      </w:r>
      <w:r>
        <w:rPr>
          <w:rFonts w:ascii="Sylfaen" w:hAnsi="Sylfaen"/>
          <w:sz w:val="24"/>
          <w:szCs w:val="24"/>
          <w:lang w:val="en-US"/>
        </w:rPr>
        <w:t>535</w:t>
      </w:r>
      <w:r>
        <w:rPr>
          <w:rFonts w:ascii="Sylfaen" w:hAnsi="Sylfaen"/>
          <w:sz w:val="24"/>
          <w:szCs w:val="24"/>
          <w:lang w:val="ka-GE"/>
        </w:rPr>
        <w:t>,0</w:t>
      </w:r>
      <w:r w:rsidRPr="00F315FD">
        <w:rPr>
          <w:rFonts w:ascii="Sylfaen" w:hAnsi="Sylfaen"/>
          <w:sz w:val="24"/>
          <w:szCs w:val="24"/>
          <w:lang w:val="ka-GE"/>
        </w:rPr>
        <w:t xml:space="preserve"> ლარი, ნარჩენი ღირებულებით </w:t>
      </w:r>
      <w:r>
        <w:rPr>
          <w:rFonts w:ascii="Sylfaen" w:hAnsi="Sylfaen"/>
          <w:sz w:val="24"/>
          <w:szCs w:val="24"/>
          <w:lang w:val="en-US"/>
        </w:rPr>
        <w:t>1 482</w:t>
      </w:r>
      <w:r>
        <w:rPr>
          <w:rFonts w:ascii="Sylfaen" w:hAnsi="Sylfaen"/>
          <w:sz w:val="24"/>
          <w:szCs w:val="24"/>
          <w:lang w:val="ka-GE"/>
        </w:rPr>
        <w:t>,</w:t>
      </w:r>
      <w:r>
        <w:rPr>
          <w:rFonts w:ascii="Sylfaen" w:hAnsi="Sylfaen"/>
          <w:sz w:val="24"/>
          <w:szCs w:val="24"/>
          <w:lang w:val="en-US"/>
        </w:rPr>
        <w:t xml:space="preserve">93 </w:t>
      </w:r>
      <w:r>
        <w:rPr>
          <w:rFonts w:ascii="Sylfaen" w:hAnsi="Sylfaen"/>
          <w:sz w:val="24"/>
          <w:szCs w:val="24"/>
          <w:lang w:val="ka-GE"/>
        </w:rPr>
        <w:t>ლარი;</w:t>
      </w:r>
    </w:p>
    <w:p w:rsidR="00B82046" w:rsidRDefault="007D1CFC" w:rsidP="00B8084A">
      <w:pPr>
        <w:pStyle w:val="ListParagraph"/>
        <w:numPr>
          <w:ilvl w:val="0"/>
          <w:numId w:val="11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შპს ,,</w:t>
      </w:r>
      <w:r w:rsidR="008D42FB" w:rsidRPr="008646AB">
        <w:rPr>
          <w:rFonts w:ascii="Sylfaen" w:hAnsi="Sylfaen"/>
          <w:sz w:val="24"/>
          <w:szCs w:val="24"/>
          <w:lang w:val="ka-GE"/>
        </w:rPr>
        <w:t>აფხაზეთიდან იძულებით გადაადგილებუ</w:t>
      </w:r>
      <w:r w:rsidR="00B82046">
        <w:rPr>
          <w:rFonts w:ascii="Sylfaen" w:hAnsi="Sylfaen"/>
          <w:sz w:val="24"/>
          <w:szCs w:val="24"/>
          <w:lang w:val="ka-GE"/>
        </w:rPr>
        <w:t>ლ პირთა ზუგდიდის პოლიკლინიკას“:</w:t>
      </w:r>
    </w:p>
    <w:p w:rsidR="008D42FB" w:rsidRDefault="008D42FB" w:rsidP="00B82046">
      <w:pPr>
        <w:pStyle w:val="ListParagraph"/>
        <w:numPr>
          <w:ilvl w:val="0"/>
          <w:numId w:val="30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 w:rsidRPr="008646AB">
        <w:rPr>
          <w:rFonts w:ascii="Sylfaen" w:hAnsi="Sylfaen"/>
          <w:sz w:val="24"/>
          <w:szCs w:val="24"/>
          <w:lang w:val="ka-GE"/>
        </w:rPr>
        <w:t xml:space="preserve">სამედიცინო </w:t>
      </w:r>
      <w:r w:rsidR="00BB2BBB">
        <w:rPr>
          <w:rFonts w:ascii="Sylfaen" w:hAnsi="Sylfaen"/>
          <w:sz w:val="24"/>
          <w:szCs w:val="24"/>
          <w:lang w:val="ka-GE"/>
        </w:rPr>
        <w:t xml:space="preserve">დანიშნულების </w:t>
      </w:r>
      <w:r w:rsidRPr="008646AB">
        <w:rPr>
          <w:rFonts w:ascii="Sylfaen" w:hAnsi="Sylfaen"/>
          <w:sz w:val="24"/>
          <w:szCs w:val="24"/>
          <w:lang w:val="ka-GE"/>
        </w:rPr>
        <w:t xml:space="preserve">საგნები სულ </w:t>
      </w:r>
      <w:r w:rsidR="00BB2BBB">
        <w:rPr>
          <w:rFonts w:ascii="Sylfaen" w:hAnsi="Sylfaen"/>
          <w:sz w:val="24"/>
          <w:szCs w:val="24"/>
          <w:lang w:val="ka-GE"/>
        </w:rPr>
        <w:t>3 788,4</w:t>
      </w:r>
      <w:r w:rsidR="007D7976">
        <w:rPr>
          <w:rFonts w:ascii="Sylfaen" w:hAnsi="Sylfaen"/>
          <w:sz w:val="24"/>
          <w:szCs w:val="24"/>
          <w:lang w:val="ka-GE"/>
        </w:rPr>
        <w:t xml:space="preserve"> ლარის ღირებულებით;</w:t>
      </w:r>
    </w:p>
    <w:p w:rsidR="00B82046" w:rsidRDefault="00B82046" w:rsidP="00B82046">
      <w:pPr>
        <w:pStyle w:val="ListParagraph"/>
        <w:numPr>
          <w:ilvl w:val="0"/>
          <w:numId w:val="30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1 033,0 ლარის ღირებულების </w:t>
      </w:r>
      <w:r w:rsidR="00AD7D98" w:rsidRPr="008646AB">
        <w:rPr>
          <w:rFonts w:ascii="Sylfaen" w:hAnsi="Sylfaen"/>
          <w:sz w:val="24"/>
          <w:szCs w:val="24"/>
          <w:lang w:val="ka-GE"/>
        </w:rPr>
        <w:t xml:space="preserve">სამედიცინო </w:t>
      </w:r>
      <w:r w:rsidR="00AD7D98">
        <w:rPr>
          <w:rFonts w:ascii="Sylfaen" w:hAnsi="Sylfaen"/>
          <w:sz w:val="24"/>
          <w:szCs w:val="24"/>
          <w:lang w:val="ka-GE"/>
        </w:rPr>
        <w:t xml:space="preserve">დანიშნულების </w:t>
      </w:r>
      <w:r w:rsidR="00AD7D98" w:rsidRPr="008646AB">
        <w:rPr>
          <w:rFonts w:ascii="Sylfaen" w:hAnsi="Sylfaen"/>
          <w:sz w:val="24"/>
          <w:szCs w:val="24"/>
          <w:lang w:val="ka-GE"/>
        </w:rPr>
        <w:t>საგნები</w:t>
      </w:r>
      <w:r w:rsidR="00AD7D98">
        <w:rPr>
          <w:rFonts w:ascii="Sylfaen" w:hAnsi="Sylfaen"/>
          <w:sz w:val="24"/>
          <w:szCs w:val="24"/>
          <w:lang w:val="ka-GE"/>
        </w:rPr>
        <w:t>;</w:t>
      </w:r>
    </w:p>
    <w:p w:rsidR="00B82046" w:rsidRDefault="00B82046" w:rsidP="00FB3D8C">
      <w:pPr>
        <w:pStyle w:val="ListParagraph"/>
        <w:numPr>
          <w:ilvl w:val="0"/>
          <w:numId w:val="11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შპს ,,</w:t>
      </w:r>
      <w:r w:rsidRPr="008646AB">
        <w:rPr>
          <w:rFonts w:ascii="Sylfaen" w:hAnsi="Sylfaen"/>
          <w:sz w:val="24"/>
          <w:szCs w:val="24"/>
          <w:lang w:val="ka-GE"/>
        </w:rPr>
        <w:t>აფხაზეთიდან იძულებით გადაადგილებუ</w:t>
      </w:r>
      <w:r>
        <w:rPr>
          <w:rFonts w:ascii="Sylfaen" w:hAnsi="Sylfaen"/>
          <w:sz w:val="24"/>
          <w:szCs w:val="24"/>
          <w:lang w:val="ka-GE"/>
        </w:rPr>
        <w:t xml:space="preserve">ლ პირთა სენაკის პოლიკლინიკას“ - 750,0 ლარის ღირებულების </w:t>
      </w:r>
      <w:r w:rsidR="00AD7D98" w:rsidRPr="008646AB">
        <w:rPr>
          <w:rFonts w:ascii="Sylfaen" w:hAnsi="Sylfaen"/>
          <w:sz w:val="24"/>
          <w:szCs w:val="24"/>
          <w:lang w:val="ka-GE"/>
        </w:rPr>
        <w:t xml:space="preserve">სამედიცინო </w:t>
      </w:r>
      <w:r w:rsidR="00AD7D98">
        <w:rPr>
          <w:rFonts w:ascii="Sylfaen" w:hAnsi="Sylfaen"/>
          <w:sz w:val="24"/>
          <w:szCs w:val="24"/>
          <w:lang w:val="ka-GE"/>
        </w:rPr>
        <w:t xml:space="preserve">დანიშნულების </w:t>
      </w:r>
      <w:r w:rsidR="00AD7D98" w:rsidRPr="008646AB">
        <w:rPr>
          <w:rFonts w:ascii="Sylfaen" w:hAnsi="Sylfaen"/>
          <w:sz w:val="24"/>
          <w:szCs w:val="24"/>
          <w:lang w:val="ka-GE"/>
        </w:rPr>
        <w:t>საგნები</w:t>
      </w:r>
      <w:r>
        <w:rPr>
          <w:rFonts w:ascii="Sylfaen" w:hAnsi="Sylfaen"/>
          <w:sz w:val="24"/>
          <w:szCs w:val="24"/>
          <w:lang w:val="ka-GE"/>
        </w:rPr>
        <w:t>;</w:t>
      </w:r>
    </w:p>
    <w:p w:rsidR="003030B2" w:rsidRDefault="007D7976" w:rsidP="003030B2">
      <w:pPr>
        <w:pStyle w:val="ListParagraph"/>
        <w:numPr>
          <w:ilvl w:val="0"/>
          <w:numId w:val="11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შპს ,,</w:t>
      </w:r>
      <w:r w:rsidRPr="008646AB">
        <w:rPr>
          <w:rFonts w:ascii="Sylfaen" w:hAnsi="Sylfaen"/>
          <w:sz w:val="24"/>
          <w:szCs w:val="24"/>
          <w:lang w:val="ka-GE"/>
        </w:rPr>
        <w:t xml:space="preserve">აფხაზეთიდან იძულებით გადაადგილებულ პირთა </w:t>
      </w:r>
      <w:r>
        <w:rPr>
          <w:rFonts w:ascii="Sylfaen" w:hAnsi="Sylfaen"/>
          <w:sz w:val="24"/>
          <w:szCs w:val="24"/>
          <w:lang w:val="ka-GE"/>
        </w:rPr>
        <w:t>ჯვარისამბულატორიას</w:t>
      </w:r>
      <w:r w:rsidRPr="008646AB">
        <w:rPr>
          <w:rFonts w:ascii="Sylfaen" w:hAnsi="Sylfaen"/>
          <w:sz w:val="24"/>
          <w:szCs w:val="24"/>
          <w:lang w:val="ka-GE"/>
        </w:rPr>
        <w:t xml:space="preserve">“ - სამედიცინო </w:t>
      </w:r>
      <w:r>
        <w:rPr>
          <w:rFonts w:ascii="Sylfaen" w:hAnsi="Sylfaen"/>
          <w:sz w:val="24"/>
          <w:szCs w:val="24"/>
          <w:lang w:val="ka-GE"/>
        </w:rPr>
        <w:t xml:space="preserve">დანიშნულების </w:t>
      </w:r>
      <w:r w:rsidRPr="008646AB">
        <w:rPr>
          <w:rFonts w:ascii="Sylfaen" w:hAnsi="Sylfaen"/>
          <w:sz w:val="24"/>
          <w:szCs w:val="24"/>
          <w:lang w:val="ka-GE"/>
        </w:rPr>
        <w:t xml:space="preserve">საგნები სულ </w:t>
      </w:r>
      <w:r>
        <w:rPr>
          <w:rFonts w:ascii="Sylfaen" w:hAnsi="Sylfaen"/>
          <w:sz w:val="24"/>
          <w:szCs w:val="24"/>
          <w:lang w:val="ka-GE"/>
        </w:rPr>
        <w:t>3 448,2 ლარის ღი</w:t>
      </w:r>
      <w:r w:rsidR="003030B2">
        <w:rPr>
          <w:rFonts w:ascii="Sylfaen" w:hAnsi="Sylfaen"/>
          <w:sz w:val="24"/>
          <w:szCs w:val="24"/>
          <w:lang w:val="ka-GE"/>
        </w:rPr>
        <w:t>რებულებით;</w:t>
      </w:r>
    </w:p>
    <w:p w:rsidR="003030B2" w:rsidRPr="003030B2" w:rsidRDefault="003030B2" w:rsidP="003030B2">
      <w:pPr>
        <w:pStyle w:val="ListParagraph"/>
        <w:numPr>
          <w:ilvl w:val="0"/>
          <w:numId w:val="11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 w:rsidRPr="003030B2">
        <w:rPr>
          <w:rFonts w:ascii="Sylfaen" w:hAnsi="Sylfaen"/>
          <w:sz w:val="24"/>
          <w:szCs w:val="24"/>
          <w:lang w:val="ka-GE"/>
        </w:rPr>
        <w:t xml:space="preserve">ა(ა)იპ ,,აფხაზეთის ავტონომიური რესპუბლიკის საინფორმაციო ანალიტიკურ ცენტრს“ - ავტომანქანა </w:t>
      </w:r>
      <w:r w:rsidRPr="003030B2">
        <w:rPr>
          <w:rFonts w:ascii="Sylfaen" w:hAnsi="Sylfaen"/>
          <w:sz w:val="24"/>
          <w:szCs w:val="24"/>
          <w:lang w:val="en-US"/>
        </w:rPr>
        <w:t>“</w:t>
      </w:r>
      <w:r>
        <w:rPr>
          <w:rFonts w:ascii="Sylfaen" w:hAnsi="Sylfaen"/>
          <w:sz w:val="24"/>
          <w:szCs w:val="24"/>
          <w:lang w:val="en-US"/>
        </w:rPr>
        <w:t>TOYOTA CAMRY</w:t>
      </w:r>
      <w:r w:rsidRPr="003030B2">
        <w:rPr>
          <w:rFonts w:ascii="Sylfaen" w:hAnsi="Sylfaen"/>
          <w:sz w:val="24"/>
          <w:szCs w:val="24"/>
          <w:lang w:val="en-US"/>
        </w:rPr>
        <w:t>”</w:t>
      </w:r>
      <w:r w:rsidRPr="003030B2">
        <w:rPr>
          <w:rFonts w:ascii="Sylfaen" w:hAnsi="Sylfaen"/>
          <w:sz w:val="24"/>
          <w:szCs w:val="24"/>
          <w:lang w:val="ka-GE"/>
        </w:rPr>
        <w:t xml:space="preserve">, სახ. ნომრით </w:t>
      </w:r>
      <w:r>
        <w:rPr>
          <w:rFonts w:ascii="Sylfaen" w:hAnsi="Sylfaen"/>
          <w:sz w:val="24"/>
          <w:szCs w:val="24"/>
          <w:lang w:val="en-US"/>
        </w:rPr>
        <w:t>AD077MI</w:t>
      </w:r>
      <w:r w:rsidRPr="003030B2">
        <w:rPr>
          <w:rFonts w:ascii="Sylfaen" w:hAnsi="Sylfaen"/>
          <w:sz w:val="24"/>
          <w:szCs w:val="24"/>
          <w:lang w:val="ka-GE"/>
        </w:rPr>
        <w:t xml:space="preserve">, გამოშვების წელი </w:t>
      </w:r>
      <w:r w:rsidRPr="003030B2">
        <w:rPr>
          <w:rFonts w:ascii="Sylfaen" w:hAnsi="Sylfaen"/>
          <w:sz w:val="24"/>
          <w:szCs w:val="24"/>
          <w:lang w:val="en-US"/>
        </w:rPr>
        <w:t>200</w:t>
      </w:r>
      <w:r>
        <w:rPr>
          <w:rFonts w:ascii="Sylfaen" w:hAnsi="Sylfaen"/>
          <w:sz w:val="24"/>
          <w:szCs w:val="24"/>
          <w:lang w:val="en-US"/>
        </w:rPr>
        <w:t>8</w:t>
      </w:r>
      <w:r w:rsidRPr="003030B2">
        <w:rPr>
          <w:rFonts w:ascii="Sylfaen" w:hAnsi="Sylfaen"/>
          <w:sz w:val="24"/>
          <w:szCs w:val="24"/>
          <w:lang w:val="ka-GE"/>
        </w:rPr>
        <w:t xml:space="preserve"> წ., </w:t>
      </w:r>
      <w:r>
        <w:rPr>
          <w:rFonts w:ascii="Sylfaen" w:hAnsi="Sylfaen"/>
          <w:sz w:val="24"/>
          <w:szCs w:val="24"/>
          <w:lang w:val="ka-GE"/>
        </w:rPr>
        <w:t>საბაზრო</w:t>
      </w:r>
      <w:r w:rsidRPr="003030B2">
        <w:rPr>
          <w:rFonts w:ascii="Sylfaen" w:hAnsi="Sylfaen"/>
          <w:sz w:val="24"/>
          <w:szCs w:val="24"/>
          <w:lang w:val="ka-GE"/>
        </w:rPr>
        <w:t xml:space="preserve"> ღირებულებით </w:t>
      </w:r>
      <w:r>
        <w:rPr>
          <w:rFonts w:ascii="Sylfaen" w:hAnsi="Sylfaen"/>
          <w:sz w:val="24"/>
          <w:szCs w:val="24"/>
          <w:lang w:val="ka-GE"/>
        </w:rPr>
        <w:t>14 785,92</w:t>
      </w:r>
      <w:r w:rsidRPr="003030B2">
        <w:rPr>
          <w:rFonts w:ascii="Sylfaen" w:hAnsi="Sylfaen"/>
          <w:sz w:val="24"/>
          <w:szCs w:val="24"/>
          <w:lang w:val="ka-GE"/>
        </w:rPr>
        <w:t xml:space="preserve"> ლარი</w:t>
      </w:r>
      <w:r>
        <w:rPr>
          <w:rFonts w:ascii="Sylfaen" w:hAnsi="Sylfaen"/>
          <w:sz w:val="24"/>
          <w:szCs w:val="24"/>
          <w:lang w:val="ka-GE"/>
        </w:rPr>
        <w:t>.</w:t>
      </w:r>
    </w:p>
    <w:p w:rsidR="003030B2" w:rsidRPr="00FB3D8C" w:rsidRDefault="003030B2" w:rsidP="003030B2">
      <w:pPr>
        <w:pStyle w:val="ListParagraph"/>
        <w:spacing w:after="120"/>
        <w:jc w:val="both"/>
        <w:rPr>
          <w:rFonts w:ascii="Sylfaen" w:hAnsi="Sylfaen"/>
          <w:sz w:val="24"/>
          <w:szCs w:val="24"/>
          <w:lang w:val="ka-GE"/>
        </w:rPr>
      </w:pPr>
    </w:p>
    <w:p w:rsidR="008D42FB" w:rsidRPr="003171AE" w:rsidRDefault="008D42FB" w:rsidP="00B8084A">
      <w:pPr>
        <w:pStyle w:val="ListParagraph"/>
        <w:spacing w:after="120"/>
        <w:jc w:val="both"/>
        <w:rPr>
          <w:rFonts w:ascii="Sylfaen" w:hAnsi="Sylfaen"/>
          <w:sz w:val="24"/>
          <w:szCs w:val="24"/>
          <w:lang w:val="ka-GE"/>
        </w:rPr>
      </w:pPr>
    </w:p>
    <w:p w:rsidR="003171AE" w:rsidRDefault="003171AE" w:rsidP="00B8084A">
      <w:pPr>
        <w:pStyle w:val="ListParagraph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3171AE" w:rsidRDefault="00C228D9" w:rsidP="00B8084A">
      <w:pPr>
        <w:pStyle w:val="ListParagraph"/>
        <w:spacing w:after="120"/>
        <w:ind w:left="0" w:firstLine="708"/>
        <w:jc w:val="both"/>
        <w:rPr>
          <w:rFonts w:ascii="Sylfaen" w:hAnsi="Sylfaen"/>
          <w:b/>
          <w:spacing w:val="20"/>
          <w:sz w:val="24"/>
          <w:szCs w:val="24"/>
          <w:lang w:val="ka-GE"/>
        </w:rPr>
      </w:pPr>
      <w:r>
        <w:rPr>
          <w:rFonts w:ascii="Sylfaen" w:hAnsi="Sylfaen"/>
          <w:b/>
          <w:spacing w:val="20"/>
          <w:sz w:val="24"/>
          <w:szCs w:val="24"/>
          <w:lang w:val="ka-GE"/>
        </w:rPr>
        <w:t>უ</w:t>
      </w:r>
      <w:r w:rsidR="003171AE" w:rsidRPr="00AF5B1B">
        <w:rPr>
          <w:rFonts w:ascii="Sylfaen" w:hAnsi="Sylfaen"/>
          <w:b/>
          <w:spacing w:val="20"/>
          <w:sz w:val="24"/>
          <w:szCs w:val="24"/>
          <w:lang w:val="ka-GE"/>
        </w:rPr>
        <w:t>ძრავი ქონება</w:t>
      </w:r>
    </w:p>
    <w:p w:rsidR="00833144" w:rsidRDefault="00833144" w:rsidP="00833144">
      <w:pPr>
        <w:pStyle w:val="ListParagraph"/>
        <w:numPr>
          <w:ilvl w:val="0"/>
          <w:numId w:val="11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სსიპ ,,ქ. სოხუმის ა. შერვაშიძე-ჩაჩბას სახელობის სამხატვრო სასწავლებელს“ - ქ. თბილისში, ჩიტაიას 21 მდებარე შენობა-ნაგებობის მე-3 სართულზე განთავსებული 565,73 კვ.მ ფართიდან </w:t>
      </w:r>
      <w:r w:rsidR="00144A93">
        <w:rPr>
          <w:rFonts w:ascii="Sylfaen" w:hAnsi="Sylfaen"/>
          <w:sz w:val="24"/>
          <w:szCs w:val="24"/>
          <w:lang w:val="ka-GE"/>
        </w:rPr>
        <w:t>269,6 კვ.მ ფართი საწყისი ღირებულებით 317 000,0 ლარი, ნარჩენი ღირებულებით 304 320,0 ლარი</w:t>
      </w:r>
      <w:r w:rsidR="009E036E">
        <w:rPr>
          <w:rFonts w:ascii="Sylfaen" w:hAnsi="Sylfaen"/>
          <w:sz w:val="24"/>
          <w:szCs w:val="24"/>
          <w:lang w:val="ka-GE"/>
        </w:rPr>
        <w:t>.</w:t>
      </w:r>
    </w:p>
    <w:p w:rsidR="003171AE" w:rsidRDefault="003171AE" w:rsidP="00B8084A">
      <w:pPr>
        <w:pStyle w:val="ListParagraph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  <w:bookmarkStart w:id="3" w:name="_GoBack"/>
      <w:bookmarkEnd w:id="3"/>
    </w:p>
    <w:sectPr w:rsidR="003171AE" w:rsidSect="00E55A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100"/>
    <w:multiLevelType w:val="hybridMultilevel"/>
    <w:tmpl w:val="1A92A10A"/>
    <w:lvl w:ilvl="0" w:tplc="573AA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5C2C3C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C3BF5"/>
    <w:multiLevelType w:val="hybridMultilevel"/>
    <w:tmpl w:val="CC02F8D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08202F"/>
    <w:multiLevelType w:val="hybridMultilevel"/>
    <w:tmpl w:val="53F67D60"/>
    <w:lvl w:ilvl="0" w:tplc="38A81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906C8"/>
    <w:multiLevelType w:val="hybridMultilevel"/>
    <w:tmpl w:val="9FD40914"/>
    <w:lvl w:ilvl="0" w:tplc="F64682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386CA1"/>
    <w:multiLevelType w:val="hybridMultilevel"/>
    <w:tmpl w:val="40068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60D26"/>
    <w:multiLevelType w:val="hybridMultilevel"/>
    <w:tmpl w:val="7D0E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06A0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C3E18"/>
    <w:multiLevelType w:val="hybridMultilevel"/>
    <w:tmpl w:val="A82AFB32"/>
    <w:lvl w:ilvl="0" w:tplc="F64682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523539"/>
    <w:multiLevelType w:val="hybridMultilevel"/>
    <w:tmpl w:val="21FE6616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21B20EB"/>
    <w:multiLevelType w:val="hybridMultilevel"/>
    <w:tmpl w:val="FD1A607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045082"/>
    <w:multiLevelType w:val="hybridMultilevel"/>
    <w:tmpl w:val="A2AC480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B58112A"/>
    <w:multiLevelType w:val="hybridMultilevel"/>
    <w:tmpl w:val="4322D33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31EA1397"/>
    <w:multiLevelType w:val="hybridMultilevel"/>
    <w:tmpl w:val="822C4EA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75D3575"/>
    <w:multiLevelType w:val="hybridMultilevel"/>
    <w:tmpl w:val="0BA4F92E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39B46442"/>
    <w:multiLevelType w:val="hybridMultilevel"/>
    <w:tmpl w:val="FEF0C25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CFE1F6C"/>
    <w:multiLevelType w:val="hybridMultilevel"/>
    <w:tmpl w:val="88D24126"/>
    <w:lvl w:ilvl="0" w:tplc="AB463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255CC6"/>
    <w:multiLevelType w:val="hybridMultilevel"/>
    <w:tmpl w:val="B1C0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F7687D"/>
    <w:multiLevelType w:val="hybridMultilevel"/>
    <w:tmpl w:val="918C2FE0"/>
    <w:lvl w:ilvl="0" w:tplc="F64682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2EE60E9"/>
    <w:multiLevelType w:val="hybridMultilevel"/>
    <w:tmpl w:val="8960A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D711D"/>
    <w:multiLevelType w:val="hybridMultilevel"/>
    <w:tmpl w:val="68EC971E"/>
    <w:lvl w:ilvl="0" w:tplc="F64682F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76812C1"/>
    <w:multiLevelType w:val="hybridMultilevel"/>
    <w:tmpl w:val="402418A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8E37056"/>
    <w:multiLevelType w:val="hybridMultilevel"/>
    <w:tmpl w:val="D05E279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0CF4BAB"/>
    <w:multiLevelType w:val="hybridMultilevel"/>
    <w:tmpl w:val="888A86AE"/>
    <w:lvl w:ilvl="0" w:tplc="5E041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B16669"/>
    <w:multiLevelType w:val="hybridMultilevel"/>
    <w:tmpl w:val="0CF8FBF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55F677E"/>
    <w:multiLevelType w:val="hybridMultilevel"/>
    <w:tmpl w:val="1F36BE00"/>
    <w:lvl w:ilvl="0" w:tplc="F64682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9F311E5"/>
    <w:multiLevelType w:val="hybridMultilevel"/>
    <w:tmpl w:val="87007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473DF6"/>
    <w:multiLevelType w:val="hybridMultilevel"/>
    <w:tmpl w:val="9D1EF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126895"/>
    <w:multiLevelType w:val="hybridMultilevel"/>
    <w:tmpl w:val="F2DA239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4C40DBA"/>
    <w:multiLevelType w:val="hybridMultilevel"/>
    <w:tmpl w:val="8A3CB600"/>
    <w:lvl w:ilvl="0" w:tplc="F64682F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73FD6F83"/>
    <w:multiLevelType w:val="hybridMultilevel"/>
    <w:tmpl w:val="8F8212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CA80ADD"/>
    <w:multiLevelType w:val="hybridMultilevel"/>
    <w:tmpl w:val="FD1251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D282DAB"/>
    <w:multiLevelType w:val="hybridMultilevel"/>
    <w:tmpl w:val="5734C88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7"/>
  </w:num>
  <w:num w:numId="5">
    <w:abstractNumId w:val="21"/>
  </w:num>
  <w:num w:numId="6">
    <w:abstractNumId w:val="7"/>
  </w:num>
  <w:num w:numId="7">
    <w:abstractNumId w:val="25"/>
  </w:num>
  <w:num w:numId="8">
    <w:abstractNumId w:val="15"/>
  </w:num>
  <w:num w:numId="9">
    <w:abstractNumId w:val="29"/>
  </w:num>
  <w:num w:numId="10">
    <w:abstractNumId w:val="28"/>
  </w:num>
  <w:num w:numId="11">
    <w:abstractNumId w:val="24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30"/>
  </w:num>
  <w:num w:numId="15">
    <w:abstractNumId w:val="18"/>
  </w:num>
  <w:num w:numId="16">
    <w:abstractNumId w:val="10"/>
  </w:num>
  <w:num w:numId="17">
    <w:abstractNumId w:val="27"/>
  </w:num>
  <w:num w:numId="18">
    <w:abstractNumId w:val="19"/>
  </w:num>
  <w:num w:numId="19">
    <w:abstractNumId w:val="1"/>
  </w:num>
  <w:num w:numId="20">
    <w:abstractNumId w:val="9"/>
  </w:num>
  <w:num w:numId="21">
    <w:abstractNumId w:val="12"/>
  </w:num>
  <w:num w:numId="22">
    <w:abstractNumId w:val="13"/>
  </w:num>
  <w:num w:numId="23">
    <w:abstractNumId w:val="26"/>
  </w:num>
  <w:num w:numId="24">
    <w:abstractNumId w:val="22"/>
  </w:num>
  <w:num w:numId="25">
    <w:abstractNumId w:val="11"/>
  </w:num>
  <w:num w:numId="26">
    <w:abstractNumId w:val="4"/>
  </w:num>
  <w:num w:numId="27">
    <w:abstractNumId w:val="20"/>
  </w:num>
  <w:num w:numId="28">
    <w:abstractNumId w:val="16"/>
  </w:num>
  <w:num w:numId="29">
    <w:abstractNumId w:val="6"/>
  </w:num>
  <w:num w:numId="30">
    <w:abstractNumId w:val="23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0456"/>
    <w:rsid w:val="0000213D"/>
    <w:rsid w:val="00025E46"/>
    <w:rsid w:val="00046B37"/>
    <w:rsid w:val="00050781"/>
    <w:rsid w:val="00056FB6"/>
    <w:rsid w:val="00060380"/>
    <w:rsid w:val="00061C60"/>
    <w:rsid w:val="00070204"/>
    <w:rsid w:val="0007061B"/>
    <w:rsid w:val="00083521"/>
    <w:rsid w:val="00096F87"/>
    <w:rsid w:val="000A2396"/>
    <w:rsid w:val="000B42D2"/>
    <w:rsid w:val="000D380B"/>
    <w:rsid w:val="00104A6D"/>
    <w:rsid w:val="0010530F"/>
    <w:rsid w:val="001205D9"/>
    <w:rsid w:val="00127008"/>
    <w:rsid w:val="00130FAB"/>
    <w:rsid w:val="00131A43"/>
    <w:rsid w:val="00137EE6"/>
    <w:rsid w:val="00144A93"/>
    <w:rsid w:val="00145E99"/>
    <w:rsid w:val="00161835"/>
    <w:rsid w:val="00170723"/>
    <w:rsid w:val="001979DC"/>
    <w:rsid w:val="001C03D6"/>
    <w:rsid w:val="001D0C2B"/>
    <w:rsid w:val="001D2E07"/>
    <w:rsid w:val="00210C1A"/>
    <w:rsid w:val="00214B5F"/>
    <w:rsid w:val="00281109"/>
    <w:rsid w:val="002869CE"/>
    <w:rsid w:val="002C2AAC"/>
    <w:rsid w:val="002E576A"/>
    <w:rsid w:val="003030B2"/>
    <w:rsid w:val="0031259D"/>
    <w:rsid w:val="00315D25"/>
    <w:rsid w:val="003171AE"/>
    <w:rsid w:val="00317EA8"/>
    <w:rsid w:val="00361416"/>
    <w:rsid w:val="00384B9C"/>
    <w:rsid w:val="003C55EF"/>
    <w:rsid w:val="003D2807"/>
    <w:rsid w:val="003D5D70"/>
    <w:rsid w:val="0040132E"/>
    <w:rsid w:val="004221A8"/>
    <w:rsid w:val="004232B3"/>
    <w:rsid w:val="004304B0"/>
    <w:rsid w:val="00455EEE"/>
    <w:rsid w:val="004E027B"/>
    <w:rsid w:val="004E244E"/>
    <w:rsid w:val="00537EC7"/>
    <w:rsid w:val="0056272F"/>
    <w:rsid w:val="005769A7"/>
    <w:rsid w:val="0058188C"/>
    <w:rsid w:val="00581A87"/>
    <w:rsid w:val="006039D8"/>
    <w:rsid w:val="00632571"/>
    <w:rsid w:val="00663727"/>
    <w:rsid w:val="0067244A"/>
    <w:rsid w:val="00674E71"/>
    <w:rsid w:val="006A1BD0"/>
    <w:rsid w:val="006F0CF0"/>
    <w:rsid w:val="006F40CD"/>
    <w:rsid w:val="00726452"/>
    <w:rsid w:val="00733869"/>
    <w:rsid w:val="007401F4"/>
    <w:rsid w:val="00741F41"/>
    <w:rsid w:val="00756D9F"/>
    <w:rsid w:val="00761E9C"/>
    <w:rsid w:val="00780413"/>
    <w:rsid w:val="00793536"/>
    <w:rsid w:val="007C3CA1"/>
    <w:rsid w:val="007D1CFC"/>
    <w:rsid w:val="007D7976"/>
    <w:rsid w:val="00804830"/>
    <w:rsid w:val="00833144"/>
    <w:rsid w:val="00860560"/>
    <w:rsid w:val="00861310"/>
    <w:rsid w:val="008646AB"/>
    <w:rsid w:val="0088182A"/>
    <w:rsid w:val="008A3CFA"/>
    <w:rsid w:val="008D42FB"/>
    <w:rsid w:val="008E10AB"/>
    <w:rsid w:val="008F29AE"/>
    <w:rsid w:val="00910152"/>
    <w:rsid w:val="009130FA"/>
    <w:rsid w:val="00974613"/>
    <w:rsid w:val="009A46A1"/>
    <w:rsid w:val="009B0456"/>
    <w:rsid w:val="009E036E"/>
    <w:rsid w:val="009F5EE3"/>
    <w:rsid w:val="00A33D40"/>
    <w:rsid w:val="00A57100"/>
    <w:rsid w:val="00A659AD"/>
    <w:rsid w:val="00AC69D2"/>
    <w:rsid w:val="00AD7D98"/>
    <w:rsid w:val="00AE16AC"/>
    <w:rsid w:val="00AF4AB8"/>
    <w:rsid w:val="00AF5B1B"/>
    <w:rsid w:val="00B42E68"/>
    <w:rsid w:val="00B772F9"/>
    <w:rsid w:val="00B8084A"/>
    <w:rsid w:val="00B82046"/>
    <w:rsid w:val="00B97B92"/>
    <w:rsid w:val="00BA3A36"/>
    <w:rsid w:val="00BB2BBB"/>
    <w:rsid w:val="00BB3E1B"/>
    <w:rsid w:val="00BC773E"/>
    <w:rsid w:val="00C07F6A"/>
    <w:rsid w:val="00C228D9"/>
    <w:rsid w:val="00C6507A"/>
    <w:rsid w:val="00C847E0"/>
    <w:rsid w:val="00C972B5"/>
    <w:rsid w:val="00CC432C"/>
    <w:rsid w:val="00CD3B40"/>
    <w:rsid w:val="00CD7A4E"/>
    <w:rsid w:val="00D00B76"/>
    <w:rsid w:val="00D01765"/>
    <w:rsid w:val="00D81B7E"/>
    <w:rsid w:val="00D9325D"/>
    <w:rsid w:val="00DF662E"/>
    <w:rsid w:val="00E46AD2"/>
    <w:rsid w:val="00E47EE8"/>
    <w:rsid w:val="00E55AE1"/>
    <w:rsid w:val="00E608CD"/>
    <w:rsid w:val="00E615EE"/>
    <w:rsid w:val="00E8243D"/>
    <w:rsid w:val="00E84AB8"/>
    <w:rsid w:val="00E86584"/>
    <w:rsid w:val="00E9526F"/>
    <w:rsid w:val="00E975C4"/>
    <w:rsid w:val="00EB5078"/>
    <w:rsid w:val="00EC3B6E"/>
    <w:rsid w:val="00EC6262"/>
    <w:rsid w:val="00ED077D"/>
    <w:rsid w:val="00EE345D"/>
    <w:rsid w:val="00EF2E87"/>
    <w:rsid w:val="00F065E7"/>
    <w:rsid w:val="00F17881"/>
    <w:rsid w:val="00F223F1"/>
    <w:rsid w:val="00F30541"/>
    <w:rsid w:val="00F315FD"/>
    <w:rsid w:val="00F67B89"/>
    <w:rsid w:val="00FA3677"/>
    <w:rsid w:val="00FA5088"/>
    <w:rsid w:val="00FB3D8C"/>
    <w:rsid w:val="00FB7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AE1"/>
  </w:style>
  <w:style w:type="paragraph" w:styleId="Heading1">
    <w:name w:val="heading 1"/>
    <w:basedOn w:val="Normal"/>
    <w:next w:val="Normal"/>
    <w:link w:val="Heading1Char"/>
    <w:qFormat/>
    <w:rsid w:val="00AF5B1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5B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AF5B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11E11-C8B6-4A55-9B4B-F2A0F1096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4</cp:revision>
  <dcterms:created xsi:type="dcterms:W3CDTF">2021-01-08T18:31:00Z</dcterms:created>
  <dcterms:modified xsi:type="dcterms:W3CDTF">2021-01-08T18:52:00Z</dcterms:modified>
</cp:coreProperties>
</file>